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25" w:rsidRPr="00721591" w:rsidRDefault="006B1825" w:rsidP="006B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591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721591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721591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B1825" w:rsidRPr="00721591" w:rsidRDefault="006B1825" w:rsidP="006B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21591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72159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B1825" w:rsidRPr="00721591" w:rsidRDefault="006B1825" w:rsidP="006B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591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6B1825" w:rsidRPr="00721591" w:rsidRDefault="006B1825" w:rsidP="006B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825" w:rsidRPr="00721591" w:rsidRDefault="006B1825" w:rsidP="006B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591"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6B1825" w:rsidRPr="00721591" w:rsidRDefault="006B1825" w:rsidP="006B1825">
      <w:pPr>
        <w:pStyle w:val="Default"/>
        <w:rPr>
          <w:color w:val="auto"/>
          <w:sz w:val="28"/>
          <w:szCs w:val="28"/>
        </w:rPr>
      </w:pPr>
    </w:p>
    <w:p w:rsidR="006B1825" w:rsidRPr="00721591" w:rsidRDefault="006B1825" w:rsidP="006B1825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ПОСТАНОВЛЕНИЕ</w:t>
      </w:r>
    </w:p>
    <w:p w:rsidR="006B1825" w:rsidRPr="00721591" w:rsidRDefault="006B1825" w:rsidP="006B182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10.07</w:t>
      </w:r>
      <w:r w:rsidRPr="00721591">
        <w:rPr>
          <w:color w:val="auto"/>
          <w:sz w:val="28"/>
          <w:szCs w:val="28"/>
        </w:rPr>
        <w:t xml:space="preserve">.2020                                                                          </w:t>
      </w:r>
      <w:r>
        <w:rPr>
          <w:color w:val="auto"/>
          <w:sz w:val="28"/>
          <w:szCs w:val="28"/>
        </w:rPr>
        <w:t xml:space="preserve">                           №  164</w:t>
      </w:r>
    </w:p>
    <w:p w:rsidR="006B1825" w:rsidRPr="00721591" w:rsidRDefault="006B1825" w:rsidP="006B1825">
      <w:pPr>
        <w:pStyle w:val="Default"/>
        <w:jc w:val="center"/>
        <w:rPr>
          <w:color w:val="auto"/>
          <w:sz w:val="28"/>
          <w:szCs w:val="28"/>
        </w:rPr>
      </w:pPr>
      <w:r w:rsidRPr="00721591">
        <w:rPr>
          <w:color w:val="auto"/>
          <w:sz w:val="28"/>
          <w:szCs w:val="28"/>
        </w:rPr>
        <w:t xml:space="preserve">пос. </w:t>
      </w:r>
      <w:proofErr w:type="spellStart"/>
      <w:r w:rsidRPr="00721591">
        <w:rPr>
          <w:color w:val="auto"/>
          <w:sz w:val="28"/>
          <w:szCs w:val="28"/>
        </w:rPr>
        <w:t>Теплоозерск</w:t>
      </w:r>
      <w:proofErr w:type="spellEnd"/>
    </w:p>
    <w:p w:rsidR="006B1825" w:rsidRPr="00721591" w:rsidRDefault="006B1825" w:rsidP="006B1825">
      <w:pPr>
        <w:pStyle w:val="Default"/>
        <w:jc w:val="center"/>
        <w:rPr>
          <w:color w:val="auto"/>
          <w:sz w:val="28"/>
          <w:szCs w:val="28"/>
        </w:rPr>
      </w:pPr>
    </w:p>
    <w:p w:rsidR="006B1825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 приостановлении личного приема граждан</w:t>
      </w:r>
    </w:p>
    <w:p w:rsidR="006B1825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6B1825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соответствии с письмом Министерства труда и социальной защиты Российской Федерации от 16.03.2020 № 19-0/10/П-2261, постановлением губернатора Еврейской автономной области от 10.07.2020 № 197  « О внесении изменения в постановление губернатора Еврейской автономной области от 12.05.2020 № 137, на основании Устава муниципального образования «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городское поселение», администрация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</w:t>
      </w:r>
    </w:p>
    <w:p w:rsidR="006B1825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21591">
        <w:rPr>
          <w:rFonts w:ascii="Times New Roman" w:hAnsi="Times New Roman" w:cs="Times New Roman"/>
          <w:spacing w:val="2"/>
          <w:sz w:val="28"/>
          <w:szCs w:val="28"/>
        </w:rPr>
        <w:t>1.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Приостановить до 26.07.2020  личный прием граждан главы администрации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поселения, заместителя главы администрации городского поселения,  муниципальных служащих, проводимых в рамках Федерального закона от 02.05.2006 № 59-ФЗ  «О порядке рассмотрения обращений граждан Российской Федерации».</w:t>
      </w:r>
    </w:p>
    <w:p w:rsidR="006B1825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 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 настоящее постановление  на официальном сайте  администрации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поселения, а также через средства массовой информации.</w:t>
      </w:r>
    </w:p>
    <w:p w:rsidR="006B1825" w:rsidRPr="00721591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Pr="00721591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gramStart"/>
      <w:r w:rsidRPr="00721591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Pr="00721591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оставляю за собой.</w:t>
      </w:r>
    </w:p>
    <w:p w:rsidR="006B1825" w:rsidRPr="00721591" w:rsidRDefault="006B1825" w:rsidP="006B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21591">
        <w:rPr>
          <w:rFonts w:ascii="Times New Roman" w:hAnsi="Times New Roman" w:cs="Times New Roman"/>
          <w:spacing w:val="2"/>
          <w:sz w:val="28"/>
          <w:szCs w:val="28"/>
        </w:rPr>
        <w:t xml:space="preserve">5. Настоящее постановление вступает в силу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его подписания.</w:t>
      </w:r>
    </w:p>
    <w:p w:rsidR="006B1825" w:rsidRPr="00721591" w:rsidRDefault="006B1825" w:rsidP="006B182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6B1825" w:rsidRPr="00721591" w:rsidRDefault="006B1825" w:rsidP="006B182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6B1825" w:rsidRPr="00721591" w:rsidRDefault="006B1825" w:rsidP="006B1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591">
        <w:rPr>
          <w:rFonts w:ascii="Times New Roman" w:hAnsi="Times New Roman" w:cs="Times New Roman"/>
          <w:spacing w:val="2"/>
          <w:sz w:val="28"/>
          <w:szCs w:val="28"/>
        </w:rPr>
        <w:t>Глава администрации</w:t>
      </w:r>
      <w:r w:rsidRPr="00721591">
        <w:rPr>
          <w:rFonts w:ascii="Times New Roman" w:hAnsi="Times New Roman" w:cs="Times New Roman"/>
          <w:spacing w:val="2"/>
          <w:sz w:val="28"/>
          <w:szCs w:val="28"/>
        </w:rPr>
        <w:br/>
        <w:t>городского поселения                                                           А.В.Скоробогатов</w:t>
      </w:r>
    </w:p>
    <w:p w:rsidR="006B1825" w:rsidRDefault="006B1825" w:rsidP="006B1825"/>
    <w:p w:rsidR="00C40E83" w:rsidRDefault="00C40E83"/>
    <w:sectPr w:rsidR="00C40E83" w:rsidSect="00F7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825"/>
    <w:rsid w:val="006B1825"/>
    <w:rsid w:val="00C4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1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2020-07-13T05:58:00Z</dcterms:created>
  <dcterms:modified xsi:type="dcterms:W3CDTF">2020-07-13T05:58:00Z</dcterms:modified>
</cp:coreProperties>
</file>