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0E3" w:rsidRDefault="00A110E3" w:rsidP="00A110E3">
      <w:pPr>
        <w:ind w:right="-18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Муниципальное образование «</w:t>
      </w:r>
      <w:r w:rsidR="008A5DF7">
        <w:rPr>
          <w:rFonts w:eastAsia="Calibri"/>
          <w:sz w:val="28"/>
          <w:szCs w:val="28"/>
        </w:rPr>
        <w:t>Теплоозерское</w:t>
      </w:r>
      <w:r>
        <w:rPr>
          <w:rFonts w:eastAsia="Calibri"/>
          <w:sz w:val="28"/>
          <w:szCs w:val="28"/>
        </w:rPr>
        <w:t xml:space="preserve"> городское поселение»</w:t>
      </w:r>
    </w:p>
    <w:p w:rsidR="00A110E3" w:rsidRDefault="00A110E3" w:rsidP="00A110E3">
      <w:pPr>
        <w:ind w:right="-18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Облученского муниципального района</w:t>
      </w:r>
    </w:p>
    <w:p w:rsidR="00A110E3" w:rsidRDefault="00A110E3" w:rsidP="00A110E3">
      <w:pPr>
        <w:ind w:right="-18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Еврейской автономной области</w:t>
      </w:r>
    </w:p>
    <w:p w:rsidR="00A110E3" w:rsidRDefault="00A110E3" w:rsidP="00A110E3">
      <w:pPr>
        <w:ind w:right="-186"/>
        <w:jc w:val="center"/>
        <w:rPr>
          <w:rFonts w:eastAsia="Calibri"/>
          <w:sz w:val="28"/>
          <w:szCs w:val="28"/>
        </w:rPr>
      </w:pPr>
    </w:p>
    <w:p w:rsidR="00A110E3" w:rsidRDefault="00A110E3" w:rsidP="00A110E3">
      <w:pPr>
        <w:ind w:right="-18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ГОРОДСКОГО ПОСЕЛЕНИЯ</w:t>
      </w:r>
    </w:p>
    <w:p w:rsidR="00A110E3" w:rsidRDefault="00A110E3" w:rsidP="00A110E3">
      <w:pPr>
        <w:ind w:right="-186"/>
        <w:jc w:val="center"/>
        <w:rPr>
          <w:rFonts w:eastAsia="Calibri"/>
          <w:sz w:val="28"/>
          <w:szCs w:val="28"/>
        </w:rPr>
      </w:pPr>
    </w:p>
    <w:p w:rsidR="00A110E3" w:rsidRDefault="00A110E3" w:rsidP="00A110E3">
      <w:pPr>
        <w:ind w:right="-186"/>
        <w:jc w:val="center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>ПОСТАНОВЛЕНИЕ</w:t>
      </w:r>
    </w:p>
    <w:p w:rsidR="00A110E3" w:rsidRDefault="00A110E3" w:rsidP="00A110E3">
      <w:pPr>
        <w:ind w:right="-186"/>
        <w:rPr>
          <w:rFonts w:eastAsia="Calibri"/>
          <w:b/>
          <w:sz w:val="28"/>
          <w:szCs w:val="22"/>
        </w:rPr>
      </w:pPr>
    </w:p>
    <w:p w:rsidR="00A110E3" w:rsidRDefault="00760834" w:rsidP="003D14F0">
      <w:pPr>
        <w:ind w:right="-1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2"/>
        </w:rPr>
        <w:t>00</w:t>
      </w:r>
      <w:r w:rsidR="00D67C8C">
        <w:rPr>
          <w:rFonts w:eastAsia="Calibri"/>
          <w:sz w:val="28"/>
          <w:szCs w:val="22"/>
        </w:rPr>
        <w:t>.0</w:t>
      </w:r>
      <w:r>
        <w:rPr>
          <w:rFonts w:eastAsia="Calibri"/>
          <w:sz w:val="28"/>
          <w:szCs w:val="22"/>
        </w:rPr>
        <w:t>0</w:t>
      </w:r>
      <w:r w:rsidR="00D67C8C">
        <w:rPr>
          <w:rFonts w:eastAsia="Calibri"/>
          <w:sz w:val="28"/>
          <w:szCs w:val="22"/>
        </w:rPr>
        <w:t>.2018</w:t>
      </w:r>
      <w:bookmarkStart w:id="0" w:name="_GoBack"/>
      <w:bookmarkEnd w:id="0"/>
      <w:r w:rsidR="003D14F0">
        <w:rPr>
          <w:rFonts w:eastAsia="Calibri"/>
          <w:sz w:val="28"/>
          <w:szCs w:val="22"/>
        </w:rPr>
        <w:t xml:space="preserve">    </w:t>
      </w:r>
      <w:r w:rsidR="006A5FD6">
        <w:rPr>
          <w:rFonts w:eastAsia="Calibri"/>
          <w:sz w:val="28"/>
          <w:szCs w:val="22"/>
        </w:rPr>
        <w:t xml:space="preserve">   </w:t>
      </w:r>
      <w:r w:rsidR="003D14F0">
        <w:rPr>
          <w:rFonts w:eastAsia="Calibri"/>
          <w:sz w:val="28"/>
          <w:szCs w:val="22"/>
        </w:rPr>
        <w:t xml:space="preserve">                                                                                                   </w:t>
      </w:r>
      <w:r w:rsidR="00D67C8C">
        <w:rPr>
          <w:rFonts w:eastAsia="Calibri"/>
          <w:sz w:val="28"/>
          <w:szCs w:val="28"/>
        </w:rPr>
        <w:t xml:space="preserve">№ </w:t>
      </w:r>
      <w:r>
        <w:rPr>
          <w:rFonts w:eastAsia="Calibri"/>
          <w:sz w:val="28"/>
          <w:szCs w:val="28"/>
        </w:rPr>
        <w:t>00</w:t>
      </w:r>
    </w:p>
    <w:p w:rsidR="008A5DF7" w:rsidRPr="00B40E9A" w:rsidRDefault="008A5DF7" w:rsidP="003D14F0">
      <w:pPr>
        <w:ind w:right="-1"/>
        <w:jc w:val="center"/>
        <w:rPr>
          <w:rFonts w:eastAsia="Calibri"/>
          <w:sz w:val="28"/>
          <w:szCs w:val="28"/>
        </w:rPr>
      </w:pPr>
    </w:p>
    <w:p w:rsidR="00A110E3" w:rsidRDefault="00A110E3" w:rsidP="00A110E3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пос. </w:t>
      </w:r>
      <w:proofErr w:type="spellStart"/>
      <w:r w:rsidR="008A5DF7">
        <w:rPr>
          <w:rFonts w:eastAsia="Calibri"/>
          <w:bCs/>
          <w:sz w:val="28"/>
          <w:szCs w:val="28"/>
        </w:rPr>
        <w:t>Теплоозерск</w:t>
      </w:r>
      <w:proofErr w:type="spellEnd"/>
    </w:p>
    <w:p w:rsidR="00A110E3" w:rsidRDefault="00A110E3" w:rsidP="00A110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A110E3" w:rsidRDefault="00AB2359" w:rsidP="00A110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B2359">
        <w:rPr>
          <w:sz w:val="28"/>
          <w:szCs w:val="28"/>
        </w:rPr>
        <w:t>О внесении изменений в постановление администрации городского поселения</w:t>
      </w:r>
      <w:r w:rsidRPr="00EC5AF6">
        <w:rPr>
          <w:b/>
          <w:sz w:val="28"/>
          <w:szCs w:val="28"/>
        </w:rPr>
        <w:t xml:space="preserve"> </w:t>
      </w:r>
      <w:r w:rsidR="00D67C8C">
        <w:rPr>
          <w:bCs/>
          <w:sz w:val="28"/>
          <w:szCs w:val="28"/>
        </w:rPr>
        <w:t xml:space="preserve">от </w:t>
      </w:r>
      <w:r w:rsidR="008A5DF7">
        <w:rPr>
          <w:bCs/>
          <w:sz w:val="28"/>
          <w:szCs w:val="28"/>
        </w:rPr>
        <w:t>05</w:t>
      </w:r>
      <w:r w:rsidR="00D67C8C">
        <w:rPr>
          <w:bCs/>
          <w:sz w:val="28"/>
          <w:szCs w:val="28"/>
        </w:rPr>
        <w:t>.0</w:t>
      </w:r>
      <w:r w:rsidR="008A5DF7">
        <w:rPr>
          <w:bCs/>
          <w:sz w:val="28"/>
          <w:szCs w:val="28"/>
        </w:rPr>
        <w:t>7</w:t>
      </w:r>
      <w:r w:rsidR="00D67C8C">
        <w:rPr>
          <w:bCs/>
          <w:sz w:val="28"/>
          <w:szCs w:val="28"/>
        </w:rPr>
        <w:t xml:space="preserve">.2013 № </w:t>
      </w:r>
      <w:r w:rsidR="008A5DF7">
        <w:rPr>
          <w:bCs/>
          <w:sz w:val="28"/>
          <w:szCs w:val="28"/>
        </w:rPr>
        <w:t>87</w:t>
      </w:r>
      <w:r w:rsidR="00D67C8C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D67C8C" w:rsidRPr="0099683B">
        <w:rPr>
          <w:spacing w:val="-1"/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 w:rsidR="00D67C8C">
        <w:rPr>
          <w:bCs/>
          <w:sz w:val="28"/>
          <w:szCs w:val="28"/>
        </w:rPr>
        <w:t>»</w:t>
      </w:r>
    </w:p>
    <w:p w:rsidR="00A110E3" w:rsidRDefault="00A110E3" w:rsidP="00D67C8C">
      <w:pPr>
        <w:autoSpaceDE w:val="0"/>
        <w:autoSpaceDN w:val="0"/>
        <w:adjustRightInd w:val="0"/>
        <w:spacing w:line="360" w:lineRule="auto"/>
        <w:rPr>
          <w:rFonts w:eastAsia="Calibri"/>
          <w:bCs/>
          <w:sz w:val="28"/>
          <w:szCs w:val="28"/>
        </w:rPr>
      </w:pPr>
    </w:p>
    <w:p w:rsidR="00AB2359" w:rsidRPr="00EC5AF6" w:rsidRDefault="00AB2359" w:rsidP="00AB23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5AF6">
        <w:rPr>
          <w:sz w:val="28"/>
          <w:szCs w:val="28"/>
        </w:rPr>
        <w:t xml:space="preserve">В соответствии с Жилищным кодексом Российской Федерации, </w:t>
      </w:r>
      <w:r w:rsidRPr="00EC5AF6">
        <w:rPr>
          <w:rFonts w:eastAsia="Calibri"/>
          <w:sz w:val="28"/>
          <w:szCs w:val="28"/>
        </w:rPr>
        <w:t xml:space="preserve">постановлением правительства Еврейской автономной области от 27.12.2011 № 705-пп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</w:t>
      </w:r>
      <w:r w:rsidRPr="00EC5AF6">
        <w:rPr>
          <w:sz w:val="28"/>
          <w:szCs w:val="28"/>
        </w:rPr>
        <w:t xml:space="preserve">и Уставом муниципального образования «Теплоозерское городское поселение» администрация </w:t>
      </w:r>
      <w:proofErr w:type="spellStart"/>
      <w:r w:rsidRPr="00EC5AF6">
        <w:rPr>
          <w:sz w:val="28"/>
          <w:szCs w:val="28"/>
        </w:rPr>
        <w:t>Теплоозерского</w:t>
      </w:r>
      <w:proofErr w:type="spellEnd"/>
      <w:r w:rsidRPr="00EC5AF6">
        <w:rPr>
          <w:sz w:val="28"/>
          <w:szCs w:val="28"/>
        </w:rPr>
        <w:t xml:space="preserve"> городского поселения</w:t>
      </w:r>
    </w:p>
    <w:p w:rsidR="00AB2359" w:rsidRPr="00EC5AF6" w:rsidRDefault="00AB2359" w:rsidP="00AB23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5AF6">
        <w:rPr>
          <w:sz w:val="28"/>
          <w:szCs w:val="28"/>
        </w:rPr>
        <w:t>ПОСТАНОВЛЯЕТ:</w:t>
      </w:r>
    </w:p>
    <w:p w:rsidR="00AB2359" w:rsidRPr="00EC5AF6" w:rsidRDefault="00AB2359" w:rsidP="00AB23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AF6">
        <w:rPr>
          <w:sz w:val="28"/>
          <w:szCs w:val="28"/>
        </w:rPr>
        <w:t xml:space="preserve">1. Внести в постановление администрации городского поселения </w:t>
      </w:r>
      <w:r>
        <w:rPr>
          <w:bCs/>
          <w:sz w:val="28"/>
          <w:szCs w:val="28"/>
        </w:rPr>
        <w:t>от 05.07.2013 № 87 «Об утверждении административного регламента предоставления муниципальной услуги «</w:t>
      </w:r>
      <w:r w:rsidRPr="0099683B">
        <w:rPr>
          <w:spacing w:val="-1"/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>
        <w:rPr>
          <w:bCs/>
          <w:sz w:val="28"/>
          <w:szCs w:val="28"/>
        </w:rPr>
        <w:t>»</w:t>
      </w:r>
      <w:r w:rsidRPr="00EC5AF6">
        <w:rPr>
          <w:sz w:val="28"/>
          <w:szCs w:val="28"/>
        </w:rPr>
        <w:t xml:space="preserve"> следующие изменения:</w:t>
      </w:r>
    </w:p>
    <w:p w:rsidR="00AB2359" w:rsidRPr="00EC5AF6" w:rsidRDefault="00AB2359" w:rsidP="00AB235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C5AF6">
        <w:rPr>
          <w:sz w:val="28"/>
          <w:szCs w:val="28"/>
        </w:rPr>
        <w:t xml:space="preserve">1.1. </w:t>
      </w:r>
      <w:r w:rsidRPr="00EC5AF6">
        <w:rPr>
          <w:rFonts w:eastAsia="Calibri"/>
          <w:sz w:val="28"/>
          <w:szCs w:val="28"/>
        </w:rPr>
        <w:t>Пункт 5 изложить в следующей редакции:</w:t>
      </w:r>
    </w:p>
    <w:p w:rsidR="00AB2359" w:rsidRPr="00EC5AF6" w:rsidRDefault="00AB2359" w:rsidP="00AB23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AF6">
        <w:rPr>
          <w:rFonts w:eastAsia="Calibri"/>
          <w:sz w:val="28"/>
          <w:szCs w:val="28"/>
        </w:rPr>
        <w:t xml:space="preserve">«5. </w:t>
      </w:r>
      <w:r w:rsidRPr="00EC5AF6">
        <w:rPr>
          <w:sz w:val="28"/>
          <w:szCs w:val="28"/>
        </w:rPr>
        <w:t xml:space="preserve">Настоящее постановление вступает в силу после дня его официального опубликования, за исключением подпунктов 2, 5 и 7 пункта 2.18 раздела </w:t>
      </w:r>
      <w:r w:rsidRPr="00EC5AF6">
        <w:rPr>
          <w:sz w:val="28"/>
          <w:szCs w:val="28"/>
          <w:lang w:val="en-US"/>
        </w:rPr>
        <w:t>II</w:t>
      </w:r>
      <w:r w:rsidRPr="00EC5AF6">
        <w:rPr>
          <w:sz w:val="28"/>
          <w:szCs w:val="28"/>
        </w:rPr>
        <w:t xml:space="preserve"> «Стандарт предоставления муниципальной услуги», которые вступают в силу </w:t>
      </w:r>
      <w:r w:rsidRPr="00EC5AF6">
        <w:rPr>
          <w:rFonts w:eastAsia="Calibri"/>
          <w:sz w:val="28"/>
          <w:szCs w:val="28"/>
        </w:rPr>
        <w:t xml:space="preserve">после обеспечения </w:t>
      </w:r>
      <w:r w:rsidRPr="00EC5AF6">
        <w:rPr>
          <w:spacing w:val="2"/>
          <w:sz w:val="28"/>
          <w:szCs w:val="28"/>
          <w:shd w:val="clear" w:color="auto" w:fill="FFFFFF"/>
        </w:rPr>
        <w:t>возможности заявителям осуществлять</w:t>
      </w:r>
      <w:r w:rsidRPr="00EC5AF6">
        <w:rPr>
          <w:sz w:val="28"/>
          <w:szCs w:val="28"/>
        </w:rPr>
        <w:t xml:space="preserve"> мероприятия, предусмотренные в данных подпунктах</w:t>
      </w:r>
      <w:proofErr w:type="gramStart"/>
      <w:r w:rsidRPr="00EC5AF6">
        <w:rPr>
          <w:sz w:val="28"/>
          <w:szCs w:val="28"/>
        </w:rPr>
        <w:t>.».</w:t>
      </w:r>
      <w:proofErr w:type="gramEnd"/>
    </w:p>
    <w:p w:rsidR="00A110E3" w:rsidRPr="00D67C8C" w:rsidRDefault="00AB2359" w:rsidP="00D67C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A110E3">
        <w:rPr>
          <w:rFonts w:eastAsia="Calibri"/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="00A110E3">
        <w:rPr>
          <w:bCs/>
          <w:sz w:val="28"/>
          <w:szCs w:val="28"/>
        </w:rPr>
        <w:t>«</w:t>
      </w:r>
      <w:r w:rsidR="00A110E3" w:rsidRPr="0099683B">
        <w:rPr>
          <w:spacing w:val="-1"/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 w:rsidR="00A110E3">
        <w:rPr>
          <w:bCs/>
          <w:sz w:val="28"/>
          <w:szCs w:val="28"/>
        </w:rPr>
        <w:t xml:space="preserve">», утвержденный  постановлением администрации городского поселения  от </w:t>
      </w:r>
      <w:r w:rsidR="008A5DF7">
        <w:rPr>
          <w:bCs/>
          <w:sz w:val="28"/>
          <w:szCs w:val="28"/>
        </w:rPr>
        <w:t>05</w:t>
      </w:r>
      <w:r w:rsidR="00A110E3">
        <w:rPr>
          <w:bCs/>
          <w:sz w:val="28"/>
          <w:szCs w:val="28"/>
        </w:rPr>
        <w:t>.0</w:t>
      </w:r>
      <w:r w:rsidR="008A5DF7">
        <w:rPr>
          <w:bCs/>
          <w:sz w:val="28"/>
          <w:szCs w:val="28"/>
        </w:rPr>
        <w:t>7</w:t>
      </w:r>
      <w:r w:rsidR="00A110E3">
        <w:rPr>
          <w:bCs/>
          <w:sz w:val="28"/>
          <w:szCs w:val="28"/>
        </w:rPr>
        <w:t xml:space="preserve">.2013 № </w:t>
      </w:r>
      <w:r w:rsidR="008A5DF7">
        <w:rPr>
          <w:bCs/>
          <w:sz w:val="28"/>
          <w:szCs w:val="28"/>
        </w:rPr>
        <w:t>87</w:t>
      </w:r>
      <w:r w:rsidR="00A110E3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A110E3" w:rsidRPr="0099683B">
        <w:rPr>
          <w:spacing w:val="-1"/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 w:rsidR="00A110E3">
        <w:rPr>
          <w:bCs/>
          <w:sz w:val="28"/>
          <w:szCs w:val="28"/>
        </w:rPr>
        <w:t xml:space="preserve">» </w:t>
      </w:r>
      <w:r w:rsidR="00A110E3">
        <w:rPr>
          <w:rFonts w:eastAsia="Calibri"/>
          <w:sz w:val="28"/>
          <w:szCs w:val="28"/>
        </w:rPr>
        <w:t>следующие изменения:</w:t>
      </w:r>
    </w:p>
    <w:p w:rsidR="00E512EC" w:rsidRDefault="00AB2359" w:rsidP="00E512EC">
      <w:pPr>
        <w:spacing w:line="24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E512EC" w:rsidRPr="00EC5AF6">
        <w:rPr>
          <w:sz w:val="28"/>
          <w:szCs w:val="28"/>
        </w:rPr>
        <w:t>.</w:t>
      </w:r>
      <w:r w:rsidR="00E512EC">
        <w:rPr>
          <w:sz w:val="28"/>
          <w:szCs w:val="28"/>
        </w:rPr>
        <w:t>1</w:t>
      </w:r>
      <w:r w:rsidR="00E512EC" w:rsidRPr="00EC5AF6">
        <w:rPr>
          <w:sz w:val="28"/>
          <w:szCs w:val="28"/>
        </w:rPr>
        <w:t xml:space="preserve">. </w:t>
      </w:r>
      <w:r w:rsidR="00E512EC" w:rsidRPr="00E512EC">
        <w:rPr>
          <w:sz w:val="28"/>
          <w:szCs w:val="28"/>
        </w:rPr>
        <w:t xml:space="preserve">Пункт 2.6 раздела </w:t>
      </w:r>
      <w:r w:rsidR="00E512EC" w:rsidRPr="00E512EC">
        <w:rPr>
          <w:sz w:val="28"/>
          <w:szCs w:val="28"/>
          <w:lang w:val="en-US"/>
        </w:rPr>
        <w:t>II</w:t>
      </w:r>
      <w:r w:rsidR="00E512EC" w:rsidRPr="00E512EC">
        <w:rPr>
          <w:sz w:val="28"/>
          <w:szCs w:val="28"/>
        </w:rPr>
        <w:t xml:space="preserve"> «Стандарт предоставления муниципальной услуги» </w:t>
      </w:r>
      <w:r w:rsidR="00E512EC">
        <w:rPr>
          <w:sz w:val="28"/>
          <w:szCs w:val="28"/>
        </w:rPr>
        <w:t>дополнить пунктом 2.6.4.</w:t>
      </w:r>
    </w:p>
    <w:p w:rsidR="00E512EC" w:rsidRPr="00EC5AF6" w:rsidRDefault="00E512EC" w:rsidP="00E512EC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«2.6.4. </w:t>
      </w:r>
      <w:r w:rsidRPr="00EC5AF6">
        <w:rPr>
          <w:sz w:val="28"/>
          <w:szCs w:val="28"/>
        </w:rPr>
        <w:t>Посредством портала заявитель предоставляет заявление о предоставлении информации об очередности предоставления жилых помещений на условиях социального найма.</w:t>
      </w:r>
    </w:p>
    <w:p w:rsidR="00E512EC" w:rsidRDefault="00E512EC" w:rsidP="00E512EC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EC5AF6">
        <w:rPr>
          <w:sz w:val="28"/>
          <w:szCs w:val="28"/>
        </w:rPr>
        <w:t>Документы, предусмотренные в подпункте 2.6.1 настоящего административного регламента, предоставляются заявителем (представителем заявителя) в администрацию городского поселения лично, посредством почтовой или электронной связи</w:t>
      </w:r>
      <w:proofErr w:type="gramStart"/>
      <w:r w:rsidRPr="00EC5AF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E512EC" w:rsidRPr="00EC5AF6" w:rsidRDefault="00AB2359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E512EC">
        <w:rPr>
          <w:rFonts w:eastAsia="Calibri"/>
          <w:sz w:val="28"/>
          <w:szCs w:val="28"/>
        </w:rPr>
        <w:t>.</w:t>
      </w:r>
      <w:r w:rsidR="00E512EC" w:rsidRPr="00EC5AF6">
        <w:rPr>
          <w:rFonts w:eastAsia="Calibri"/>
          <w:sz w:val="28"/>
          <w:szCs w:val="28"/>
        </w:rPr>
        <w:t>2.П</w:t>
      </w:r>
      <w:r w:rsidR="00E512EC" w:rsidRPr="00EC5AF6">
        <w:rPr>
          <w:rFonts w:eastAsia="Calibri"/>
          <w:sz w:val="28"/>
          <w:szCs w:val="28"/>
          <w:lang w:eastAsia="en-US"/>
        </w:rPr>
        <w:t xml:space="preserve">ункт 2.18 раздела </w:t>
      </w:r>
      <w:r w:rsidR="00E512EC" w:rsidRPr="00EC5AF6">
        <w:rPr>
          <w:rFonts w:eastAsia="Calibri"/>
          <w:sz w:val="28"/>
          <w:szCs w:val="28"/>
          <w:lang w:val="en-US" w:eastAsia="en-US"/>
        </w:rPr>
        <w:t>II</w:t>
      </w:r>
      <w:r w:rsidR="00E512EC" w:rsidRPr="00EC5AF6">
        <w:rPr>
          <w:rFonts w:eastAsia="Calibri"/>
          <w:sz w:val="28"/>
          <w:szCs w:val="28"/>
          <w:lang w:eastAsia="en-US"/>
        </w:rPr>
        <w:t xml:space="preserve"> «Стандарт предоставления муниципальной услуги» изложить в следующей редакции:</w:t>
      </w:r>
    </w:p>
    <w:p w:rsidR="00E512EC" w:rsidRPr="00EC5AF6" w:rsidRDefault="00E512EC" w:rsidP="00E512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AF6">
        <w:rPr>
          <w:rFonts w:eastAsia="Calibri"/>
          <w:sz w:val="28"/>
          <w:szCs w:val="28"/>
          <w:lang w:eastAsia="en-US"/>
        </w:rPr>
        <w:t xml:space="preserve">«2.18. </w:t>
      </w:r>
      <w:r w:rsidRPr="00EC5AF6">
        <w:rPr>
          <w:sz w:val="28"/>
          <w:szCs w:val="28"/>
        </w:rPr>
        <w:t>Для заявителей обеспечивается возможность  получения муниципальной услуги в электронной форме посредством обращения с запросом на портал государственных и муниципальных услуг (функций) Еврейской автономной области, а также осуществления мониторинга хода предоставления услуги  с использованием данной информационной системы.</w:t>
      </w:r>
    </w:p>
    <w:p w:rsidR="00E512EC" w:rsidRPr="00EC5AF6" w:rsidRDefault="00E512EC" w:rsidP="00E512EC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EC5AF6">
        <w:rPr>
          <w:rFonts w:eastAsia="Calibri"/>
          <w:sz w:val="28"/>
          <w:szCs w:val="28"/>
        </w:rPr>
        <w:t>Предоставление муниципальной услуги в электронной форме</w:t>
      </w:r>
      <w:r w:rsidRPr="00EC5AF6">
        <w:rPr>
          <w:rFonts w:eastAsia="Calibri"/>
          <w:sz w:val="28"/>
          <w:szCs w:val="28"/>
          <w:lang w:eastAsia="en-US"/>
        </w:rPr>
        <w:t>, в том числе с использованием средств портала государственных и муниципальных услуг (функций) Еврейской автономной области,</w:t>
      </w:r>
      <w:r w:rsidRPr="00EC5AF6">
        <w:rPr>
          <w:rFonts w:eastAsia="Calibri"/>
          <w:sz w:val="28"/>
          <w:szCs w:val="28"/>
        </w:rPr>
        <w:t xml:space="preserve"> осуществляется с соблюдением следующих </w:t>
      </w:r>
      <w:hyperlink r:id="rId5" w:history="1">
        <w:r w:rsidRPr="00EC5AF6">
          <w:rPr>
            <w:rFonts w:eastAsia="Calibri"/>
            <w:sz w:val="28"/>
            <w:szCs w:val="28"/>
          </w:rPr>
          <w:t>требований</w:t>
        </w:r>
      </w:hyperlink>
      <w:r w:rsidRPr="00EC5AF6">
        <w:rPr>
          <w:rFonts w:eastAsia="Calibri"/>
          <w:sz w:val="28"/>
          <w:szCs w:val="28"/>
        </w:rPr>
        <w:t xml:space="preserve"> к предоставлению в электронной форме государственных и муниципальных услуг, утвержденных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услуг»:</w:t>
      </w:r>
      <w:proofErr w:type="gramEnd"/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C5AF6">
        <w:rPr>
          <w:rFonts w:eastAsia="Calibri"/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C5AF6">
        <w:rPr>
          <w:rFonts w:eastAsia="Calibri"/>
          <w:sz w:val="28"/>
          <w:szCs w:val="28"/>
        </w:rPr>
        <w:t xml:space="preserve">2) запись на прием в </w:t>
      </w:r>
      <w:r w:rsidRPr="00EC5AF6">
        <w:rPr>
          <w:sz w:val="28"/>
          <w:szCs w:val="28"/>
        </w:rPr>
        <w:t>администрацию городского поселения (</w:t>
      </w:r>
      <w:r w:rsidRPr="00EC5AF6">
        <w:rPr>
          <w:rFonts w:eastAsia="Calibri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EC5AF6">
        <w:rPr>
          <w:sz w:val="28"/>
          <w:szCs w:val="28"/>
        </w:rPr>
        <w:t xml:space="preserve">) </w:t>
      </w:r>
      <w:r w:rsidRPr="00EC5AF6">
        <w:rPr>
          <w:rFonts w:eastAsia="Calibri"/>
          <w:sz w:val="28"/>
          <w:szCs w:val="28"/>
        </w:rPr>
        <w:t>для подачи заявления о предоставлении муниципальной  услуги;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C5AF6">
        <w:rPr>
          <w:rFonts w:eastAsia="Calibri"/>
          <w:sz w:val="28"/>
          <w:szCs w:val="28"/>
        </w:rPr>
        <w:t>3) формирование заявителем заявления о предоставлении муниципальной услуги;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C5AF6">
        <w:rPr>
          <w:rFonts w:eastAsia="Calibri"/>
          <w:sz w:val="28"/>
          <w:szCs w:val="28"/>
        </w:rPr>
        <w:t xml:space="preserve">4) прием и регистрация </w:t>
      </w:r>
      <w:r w:rsidRPr="00EC5AF6">
        <w:rPr>
          <w:sz w:val="28"/>
          <w:szCs w:val="28"/>
        </w:rPr>
        <w:t>администрацией городского поселения (</w:t>
      </w:r>
      <w:r w:rsidRPr="00EC5AF6">
        <w:rPr>
          <w:rFonts w:eastAsia="Calibri"/>
          <w:sz w:val="28"/>
          <w:szCs w:val="28"/>
        </w:rPr>
        <w:t>многофункциональным центром предоставления государственных и муниципальных услуг</w:t>
      </w:r>
      <w:r w:rsidRPr="00EC5AF6">
        <w:rPr>
          <w:sz w:val="28"/>
          <w:szCs w:val="28"/>
        </w:rPr>
        <w:t>)</w:t>
      </w:r>
      <w:r w:rsidRPr="00EC5AF6">
        <w:rPr>
          <w:rFonts w:eastAsia="Calibri"/>
          <w:sz w:val="28"/>
          <w:szCs w:val="28"/>
        </w:rPr>
        <w:t xml:space="preserve"> заявления и иных документов, необходимых для предоставления услуги;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C5AF6">
        <w:rPr>
          <w:rFonts w:eastAsia="Calibri"/>
          <w:sz w:val="28"/>
          <w:szCs w:val="28"/>
        </w:rPr>
        <w:t>5) оплата государственной пошлины за предоставление муниципальной услуги и уплаты иных платежей, взимаемых в соответствии с законодательством Российской Федерации;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C5AF6">
        <w:rPr>
          <w:rFonts w:eastAsia="Calibri"/>
          <w:sz w:val="28"/>
          <w:szCs w:val="28"/>
        </w:rPr>
        <w:t>6) получение результата предоставления муниципальной услуги;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C5AF6">
        <w:rPr>
          <w:rFonts w:eastAsia="Calibri"/>
          <w:sz w:val="28"/>
          <w:szCs w:val="28"/>
        </w:rPr>
        <w:t>7) получение сведений о ходе выполнения запроса о предоставлении муниципальной услуги;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C5AF6">
        <w:rPr>
          <w:rFonts w:eastAsia="Calibri"/>
          <w:sz w:val="28"/>
          <w:szCs w:val="28"/>
        </w:rPr>
        <w:t>8) осуществление оценки качества предоставления муниципальной услуги.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C5AF6">
        <w:rPr>
          <w:rFonts w:eastAsia="Calibr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</w:t>
      </w:r>
      <w:r w:rsidRPr="00EC5AF6">
        <w:rPr>
          <w:rFonts w:eastAsia="Calibri"/>
          <w:sz w:val="28"/>
          <w:szCs w:val="28"/>
        </w:rPr>
        <w:t>муниципальной</w:t>
      </w:r>
      <w:r w:rsidRPr="00EC5AF6">
        <w:rPr>
          <w:rFonts w:eastAsia="Calibri"/>
          <w:sz w:val="28"/>
          <w:szCs w:val="28"/>
          <w:lang w:eastAsia="en-US"/>
        </w:rPr>
        <w:t xml:space="preserve"> услуги, а также отказ в предоставлении </w:t>
      </w:r>
      <w:r w:rsidRPr="00EC5AF6">
        <w:rPr>
          <w:rFonts w:eastAsia="Calibri"/>
          <w:sz w:val="28"/>
          <w:szCs w:val="28"/>
        </w:rPr>
        <w:t>муниципальной</w:t>
      </w:r>
      <w:r w:rsidRPr="00EC5AF6">
        <w:rPr>
          <w:rFonts w:eastAsia="Calibri"/>
          <w:sz w:val="28"/>
          <w:szCs w:val="28"/>
          <w:lang w:eastAsia="en-US"/>
        </w:rPr>
        <w:t xml:space="preserve"> услуги в случае, если заявление и документы, необходимые для предоставления </w:t>
      </w:r>
      <w:r w:rsidRPr="00EC5AF6">
        <w:rPr>
          <w:rFonts w:eastAsia="Calibri"/>
          <w:sz w:val="28"/>
          <w:szCs w:val="28"/>
        </w:rPr>
        <w:t>муниципальной</w:t>
      </w:r>
      <w:r w:rsidRPr="00EC5AF6">
        <w:rPr>
          <w:rFonts w:eastAsia="Calibri"/>
          <w:sz w:val="28"/>
          <w:szCs w:val="28"/>
          <w:lang w:eastAsia="en-US"/>
        </w:rPr>
        <w:t xml:space="preserve"> услуги, поданы в </w:t>
      </w:r>
      <w:r w:rsidRPr="00EC5AF6">
        <w:rPr>
          <w:rFonts w:eastAsia="Calibri"/>
          <w:sz w:val="28"/>
          <w:szCs w:val="28"/>
          <w:lang w:eastAsia="en-US"/>
        </w:rPr>
        <w:lastRenderedPageBreak/>
        <w:t>соответствии с информацией о сроках и порядке предоставления услуги, опубликованной в федеральной государственной информационной системе «Единый портал государственных и муниципальных услуг (функций)», на портале государственных и</w:t>
      </w:r>
      <w:proofErr w:type="gramEnd"/>
      <w:r w:rsidRPr="00EC5AF6">
        <w:rPr>
          <w:rFonts w:eastAsia="Calibri"/>
          <w:sz w:val="28"/>
          <w:szCs w:val="28"/>
          <w:lang w:eastAsia="en-US"/>
        </w:rPr>
        <w:t xml:space="preserve"> муниципальных услуг (функций) Еврейской автономной области и официальном сайте </w:t>
      </w:r>
      <w:r w:rsidRPr="00EC5AF6">
        <w:rPr>
          <w:sz w:val="28"/>
          <w:szCs w:val="28"/>
        </w:rPr>
        <w:t>администрации городского поселения (</w:t>
      </w:r>
      <w:r w:rsidRPr="00EC5AF6">
        <w:rPr>
          <w:rFonts w:eastAsia="Calibri"/>
          <w:sz w:val="28"/>
          <w:szCs w:val="28"/>
        </w:rPr>
        <w:t>многофункционального центра предоставления государственных и муниципальных услуг</w:t>
      </w:r>
      <w:r w:rsidRPr="00EC5AF6">
        <w:rPr>
          <w:sz w:val="28"/>
          <w:szCs w:val="28"/>
        </w:rPr>
        <w:t>)</w:t>
      </w:r>
      <w:r w:rsidRPr="00EC5AF6">
        <w:rPr>
          <w:rFonts w:eastAsia="Calibri"/>
          <w:sz w:val="28"/>
          <w:szCs w:val="28"/>
          <w:lang w:eastAsia="en-US"/>
        </w:rPr>
        <w:t>.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5AF6">
        <w:rPr>
          <w:sz w:val="28"/>
          <w:szCs w:val="28"/>
        </w:rPr>
        <w:t>Сведения о х</w:t>
      </w:r>
      <w:r w:rsidRPr="00EC5AF6">
        <w:rPr>
          <w:rFonts w:eastAsia="Calibri"/>
          <w:sz w:val="28"/>
          <w:szCs w:val="28"/>
          <w:lang w:eastAsia="en-US"/>
        </w:rPr>
        <w:t xml:space="preserve">оде выполнения запроса о предоставлении </w:t>
      </w:r>
      <w:r w:rsidRPr="00EC5AF6">
        <w:rPr>
          <w:rFonts w:eastAsia="Calibri"/>
          <w:sz w:val="28"/>
          <w:szCs w:val="28"/>
        </w:rPr>
        <w:t>муниципальной</w:t>
      </w:r>
      <w:r w:rsidRPr="00EC5AF6">
        <w:rPr>
          <w:rFonts w:eastAsia="Calibri"/>
          <w:sz w:val="28"/>
          <w:szCs w:val="28"/>
          <w:lang w:eastAsia="en-US"/>
        </w:rPr>
        <w:t xml:space="preserve"> услуги</w:t>
      </w:r>
      <w:r w:rsidRPr="00EC5AF6">
        <w:rPr>
          <w:sz w:val="28"/>
          <w:szCs w:val="28"/>
        </w:rPr>
        <w:t xml:space="preserve"> отображаются в личном кабинете заявителя на портале </w:t>
      </w:r>
      <w:r w:rsidRPr="00EC5AF6">
        <w:rPr>
          <w:rFonts w:eastAsia="Calibri"/>
          <w:sz w:val="28"/>
          <w:szCs w:val="28"/>
          <w:lang w:eastAsia="en-US"/>
        </w:rPr>
        <w:t>государственных и муниципальных услуг (функций) Еврейской автономной области</w:t>
      </w:r>
      <w:proofErr w:type="gramStart"/>
      <w:r w:rsidRPr="00EC5AF6">
        <w:rPr>
          <w:sz w:val="28"/>
          <w:szCs w:val="28"/>
        </w:rPr>
        <w:t>.».</w:t>
      </w:r>
      <w:proofErr w:type="gramEnd"/>
    </w:p>
    <w:p w:rsidR="00E512EC" w:rsidRPr="00EC5AF6" w:rsidRDefault="00AB2359" w:rsidP="00E512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12EC" w:rsidRPr="00EC5AF6">
        <w:rPr>
          <w:sz w:val="28"/>
          <w:szCs w:val="28"/>
        </w:rPr>
        <w:t>.</w:t>
      </w:r>
      <w:r w:rsidR="00E512EC">
        <w:rPr>
          <w:sz w:val="28"/>
          <w:szCs w:val="28"/>
        </w:rPr>
        <w:t>3</w:t>
      </w:r>
      <w:r w:rsidR="00E512EC" w:rsidRPr="00EC5AF6">
        <w:rPr>
          <w:sz w:val="28"/>
          <w:szCs w:val="28"/>
        </w:rPr>
        <w:t xml:space="preserve">. </w:t>
      </w:r>
      <w:r w:rsidR="00E512EC" w:rsidRPr="00EC5AF6">
        <w:rPr>
          <w:rFonts w:eastAsia="Calibri"/>
          <w:sz w:val="28"/>
          <w:szCs w:val="28"/>
          <w:lang w:eastAsia="en-US"/>
        </w:rPr>
        <w:t xml:space="preserve">В разделе </w:t>
      </w:r>
      <w:r w:rsidR="00E512EC" w:rsidRPr="00EC5AF6">
        <w:rPr>
          <w:rFonts w:eastAsia="Calibri"/>
          <w:sz w:val="28"/>
          <w:szCs w:val="28"/>
          <w:lang w:val="en-US" w:eastAsia="en-US"/>
        </w:rPr>
        <w:t>III</w:t>
      </w:r>
      <w:r w:rsidR="00E512EC" w:rsidRPr="00EC5AF6">
        <w:rPr>
          <w:rFonts w:eastAsia="Calibri"/>
          <w:sz w:val="28"/>
          <w:szCs w:val="28"/>
          <w:lang w:eastAsia="en-US"/>
        </w:rPr>
        <w:t xml:space="preserve">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форме»:</w:t>
      </w:r>
    </w:p>
    <w:p w:rsidR="00E512EC" w:rsidRPr="00EC5AF6" w:rsidRDefault="00AB2359" w:rsidP="00E512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12EC" w:rsidRPr="00EC5AF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E512EC" w:rsidRPr="00EC5AF6">
        <w:rPr>
          <w:sz w:val="28"/>
          <w:szCs w:val="28"/>
        </w:rPr>
        <w:t xml:space="preserve">.1. </w:t>
      </w:r>
      <w:r w:rsidRPr="00EC5AF6">
        <w:rPr>
          <w:rFonts w:eastAsia="Calibri"/>
          <w:sz w:val="28"/>
          <w:szCs w:val="28"/>
        </w:rPr>
        <w:t xml:space="preserve">Пункт 3.1.1 </w:t>
      </w:r>
      <w:r>
        <w:rPr>
          <w:sz w:val="28"/>
          <w:szCs w:val="28"/>
        </w:rPr>
        <w:t>д</w:t>
      </w:r>
      <w:r w:rsidR="00E512EC" w:rsidRPr="00EC5AF6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>абзацем</w:t>
      </w:r>
      <w:r w:rsidR="00E512EC" w:rsidRPr="00EC5AF6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E512EC" w:rsidRPr="00EC5AF6" w:rsidRDefault="00E512EC" w:rsidP="00E512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C5AF6">
        <w:rPr>
          <w:rFonts w:eastAsia="Calibri"/>
          <w:sz w:val="28"/>
          <w:szCs w:val="28"/>
        </w:rPr>
        <w:t>Получение заявителем информации о порядке и сроках предоставления муниципальной услуги</w:t>
      </w:r>
      <w:r w:rsidRPr="00EC5AF6">
        <w:rPr>
          <w:rFonts w:eastAsia="Calibri"/>
          <w:sz w:val="28"/>
          <w:szCs w:val="28"/>
          <w:lang w:eastAsia="en-US"/>
        </w:rPr>
        <w:t xml:space="preserve"> осуществляется с использованием  государственной информационной системы «Единый портал государственных и муниципальных услуг (функций)», портала государственных и муниципальных услуг (функций) Еврейской автономной области, а также по обращениям заявителей в</w:t>
      </w:r>
      <w:r w:rsidRPr="00EC5AF6">
        <w:rPr>
          <w:sz w:val="28"/>
          <w:szCs w:val="28"/>
        </w:rPr>
        <w:t xml:space="preserve"> администрацию городского поселения (</w:t>
      </w:r>
      <w:r w:rsidRPr="00EC5AF6">
        <w:rPr>
          <w:rFonts w:eastAsia="Calibri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EC5AF6">
        <w:rPr>
          <w:sz w:val="28"/>
          <w:szCs w:val="28"/>
        </w:rPr>
        <w:t xml:space="preserve">) </w:t>
      </w:r>
      <w:r w:rsidRPr="00EC5AF6">
        <w:rPr>
          <w:rFonts w:eastAsia="Calibri"/>
          <w:sz w:val="28"/>
          <w:szCs w:val="28"/>
          <w:lang w:eastAsia="en-US"/>
        </w:rPr>
        <w:t>лично, посредством почтой связи или электронной почты.».</w:t>
      </w:r>
      <w:proofErr w:type="gramEnd"/>
    </w:p>
    <w:p w:rsidR="00E512EC" w:rsidRPr="00EC5AF6" w:rsidRDefault="00AB2359" w:rsidP="00E512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E512EC" w:rsidRPr="00EC5AF6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3</w:t>
      </w:r>
      <w:r w:rsidR="00E512EC" w:rsidRPr="00EC5AF6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2</w:t>
      </w:r>
      <w:r w:rsidR="00E512EC" w:rsidRPr="00EC5AF6">
        <w:rPr>
          <w:rFonts w:eastAsia="Calibri"/>
          <w:sz w:val="28"/>
          <w:szCs w:val="28"/>
          <w:lang w:eastAsia="en-US"/>
        </w:rPr>
        <w:t>.</w:t>
      </w:r>
      <w:r w:rsidR="00E512EC" w:rsidRPr="00EC5AF6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П</w:t>
      </w:r>
      <w:r w:rsidR="00E512EC" w:rsidRPr="00EC5AF6">
        <w:rPr>
          <w:rFonts w:eastAsia="Calibri"/>
          <w:sz w:val="28"/>
          <w:szCs w:val="28"/>
          <w:lang w:eastAsia="en-US"/>
        </w:rPr>
        <w:t>ункт 3.2.2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512EC" w:rsidRPr="00EC5AF6">
        <w:rPr>
          <w:rFonts w:eastAsia="Calibri"/>
          <w:sz w:val="28"/>
          <w:szCs w:val="28"/>
          <w:lang w:eastAsia="en-US"/>
        </w:rPr>
        <w:t>дополнить абзацем следующего содержания: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AF6">
        <w:rPr>
          <w:rFonts w:eastAsia="Calibri"/>
          <w:sz w:val="28"/>
          <w:szCs w:val="28"/>
          <w:lang w:eastAsia="en-US"/>
        </w:rPr>
        <w:t xml:space="preserve">«Специалистом, ответственным за предоставление муниципальной услуги, фиксируется выполненное действие на портале государственных и муниципальных услуг (функций) Еврейской автономной области, которое </w:t>
      </w:r>
      <w:r w:rsidRPr="00EC5AF6">
        <w:rPr>
          <w:sz w:val="28"/>
          <w:szCs w:val="28"/>
        </w:rPr>
        <w:t>отображается в личном кабинете заявителя</w:t>
      </w:r>
      <w:proofErr w:type="gramStart"/>
      <w:r w:rsidRPr="00EC5AF6">
        <w:rPr>
          <w:sz w:val="28"/>
          <w:szCs w:val="28"/>
        </w:rPr>
        <w:t>.».</w:t>
      </w:r>
      <w:proofErr w:type="gramEnd"/>
    </w:p>
    <w:p w:rsidR="00E512EC" w:rsidRPr="00EC5AF6" w:rsidRDefault="00AB2359" w:rsidP="00E512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E512EC" w:rsidRPr="00EC5AF6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3</w:t>
      </w:r>
      <w:r w:rsidR="00E512EC" w:rsidRPr="00EC5AF6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3</w:t>
      </w:r>
      <w:r w:rsidR="00E512EC" w:rsidRPr="00EC5AF6">
        <w:rPr>
          <w:rFonts w:eastAsia="Calibri"/>
          <w:sz w:val="28"/>
          <w:szCs w:val="28"/>
          <w:lang w:eastAsia="en-US"/>
        </w:rPr>
        <w:t>.  Пункт 3.2.3. дополнить абзацем следующего содержания:</w:t>
      </w:r>
    </w:p>
    <w:p w:rsidR="00E512EC" w:rsidRPr="00EC5AF6" w:rsidRDefault="00E512EC" w:rsidP="00E512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AF6">
        <w:rPr>
          <w:rFonts w:eastAsia="Calibri"/>
          <w:sz w:val="28"/>
          <w:szCs w:val="28"/>
          <w:lang w:eastAsia="en-US"/>
        </w:rPr>
        <w:t xml:space="preserve">«Специалистом, ответственным за предоставление муниципальной услуги, фиксируется выполненное действие на портале государственных и муниципальных услуг (функций) Еврейской автономной области, которое </w:t>
      </w:r>
      <w:r w:rsidRPr="00EC5AF6">
        <w:rPr>
          <w:sz w:val="28"/>
          <w:szCs w:val="28"/>
        </w:rPr>
        <w:t>отображается в личном кабинете заявителя</w:t>
      </w:r>
      <w:proofErr w:type="gramStart"/>
      <w:r w:rsidRPr="00EC5AF6">
        <w:rPr>
          <w:sz w:val="28"/>
          <w:szCs w:val="28"/>
        </w:rPr>
        <w:t>.».</w:t>
      </w:r>
      <w:proofErr w:type="gramEnd"/>
    </w:p>
    <w:p w:rsidR="007A7EBA" w:rsidRPr="007A7EBA" w:rsidRDefault="00AB2359" w:rsidP="007A7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CE1F5F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4</w:t>
      </w:r>
      <w:r w:rsidR="00CE1F5F">
        <w:rPr>
          <w:rFonts w:eastAsia="Calibri"/>
          <w:sz w:val="28"/>
          <w:szCs w:val="28"/>
        </w:rPr>
        <w:t xml:space="preserve">. </w:t>
      </w:r>
      <w:r w:rsidR="007A7EBA">
        <w:rPr>
          <w:rFonts w:eastAsia="Calibri"/>
          <w:sz w:val="28"/>
          <w:szCs w:val="28"/>
        </w:rPr>
        <w:t xml:space="preserve">Раздел </w:t>
      </w:r>
      <w:r w:rsidR="007A7EBA" w:rsidRPr="002D0F5E">
        <w:rPr>
          <w:sz w:val="28"/>
          <w:szCs w:val="28"/>
          <w:lang w:val="en-US"/>
        </w:rPr>
        <w:t>V</w:t>
      </w:r>
      <w:r w:rsidR="007A7EBA">
        <w:rPr>
          <w:sz w:val="28"/>
          <w:szCs w:val="28"/>
        </w:rPr>
        <w:t xml:space="preserve"> «</w:t>
      </w:r>
      <w:r w:rsidR="007A7EBA" w:rsidRPr="002D0F5E">
        <w:rPr>
          <w:sz w:val="28"/>
          <w:szCs w:val="28"/>
        </w:rPr>
        <w:t>Досудебный (внесудебный) порядок обжалования решений и действий (бездействия) администрации городского поселения, предоставляющую муниципальную услугу, а также должностных лиц, муниципальных служащих администрации городского поселения</w:t>
      </w:r>
      <w:r w:rsidR="007A7EBA">
        <w:rPr>
          <w:sz w:val="28"/>
          <w:szCs w:val="28"/>
        </w:rPr>
        <w:t>» изложить в следующей редакции:</w:t>
      </w:r>
    </w:p>
    <w:p w:rsidR="00D67C8C" w:rsidRPr="00D67C8C" w:rsidRDefault="00D67C8C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D67C8C">
        <w:rPr>
          <w:rFonts w:eastAsia="Calibri"/>
          <w:sz w:val="28"/>
          <w:szCs w:val="28"/>
          <w:lang w:val="en-US"/>
        </w:rPr>
        <w:t>V</w:t>
      </w:r>
      <w:r w:rsidRPr="00D67C8C">
        <w:rPr>
          <w:rFonts w:eastAsia="Calibri"/>
          <w:sz w:val="28"/>
          <w:szCs w:val="28"/>
        </w:rPr>
        <w:t xml:space="preserve">. Досудебный (внесудебный) порядок обжалования решений и действий (бездействия) администрации городского поселения,  а также должностных лиц, муниципальных служащих, многофункционального центра предоставления государственных и муниципальных услуг, организаций, указанных в </w:t>
      </w:r>
      <w:hyperlink w:anchor="sub_16011" w:history="1">
        <w:r w:rsidRPr="00D67C8C">
          <w:rPr>
            <w:rFonts w:eastAsia="Calibri"/>
            <w:sz w:val="28"/>
            <w:szCs w:val="28"/>
          </w:rPr>
          <w:t>части 1.1 статьи 16</w:t>
        </w:r>
      </w:hyperlink>
      <w:r w:rsidRPr="00D67C8C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</w:t>
      </w:r>
    </w:p>
    <w:p w:rsidR="00D67C8C" w:rsidRPr="00D67C8C" w:rsidRDefault="00D67C8C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а также их должностных лиц, работников</w:t>
      </w:r>
    </w:p>
    <w:p w:rsidR="006A5FD6" w:rsidRDefault="006A5FD6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:rsidR="00D67C8C" w:rsidRPr="00D67C8C" w:rsidRDefault="00D67C8C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lastRenderedPageBreak/>
        <w:t xml:space="preserve">5.1. Информация для заявителя о его праве подать жалобу на решение и (или) действие (бездействие) администрации городского поселения, должностных лиц, муниципальных служащих при предоставлении муниципальной услуги </w:t>
      </w:r>
    </w:p>
    <w:p w:rsidR="00D67C8C" w:rsidRDefault="00D67C8C" w:rsidP="00D67C8C">
      <w:pPr>
        <w:ind w:firstLine="720"/>
        <w:jc w:val="both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Действия (бездействие) и решения, принятые (осуществленные) в ходе предоставления муниципальной услуги могут быть обжалованы заявителем в досудебном (внесудебном) порядке.</w:t>
      </w:r>
    </w:p>
    <w:p w:rsidR="006A5FD6" w:rsidRPr="00D67C8C" w:rsidRDefault="006A5FD6" w:rsidP="00D67C8C">
      <w:pPr>
        <w:ind w:firstLine="720"/>
        <w:jc w:val="both"/>
        <w:rPr>
          <w:rFonts w:eastAsia="Calibri"/>
          <w:sz w:val="28"/>
          <w:szCs w:val="28"/>
        </w:rPr>
      </w:pPr>
    </w:p>
    <w:p w:rsidR="00D67C8C" w:rsidRDefault="00D67C8C" w:rsidP="00431F48">
      <w:pPr>
        <w:widowControl w:val="0"/>
        <w:numPr>
          <w:ilvl w:val="1"/>
          <w:numId w:val="1"/>
        </w:numPr>
        <w:tabs>
          <w:tab w:val="clear" w:pos="1260"/>
          <w:tab w:val="num" w:pos="0"/>
        </w:tabs>
        <w:autoSpaceDE w:val="0"/>
        <w:autoSpaceDN w:val="0"/>
        <w:adjustRightInd w:val="0"/>
        <w:ind w:left="0" w:firstLine="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Предмет жалобы</w:t>
      </w:r>
    </w:p>
    <w:p w:rsidR="006A5FD6" w:rsidRPr="00D67C8C" w:rsidRDefault="006A5FD6" w:rsidP="006A5FD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D67C8C" w:rsidRPr="00D67C8C" w:rsidRDefault="00D67C8C" w:rsidP="00431F48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Заявитель может обратиться с жалобой в следующих случаях:</w:t>
      </w:r>
    </w:p>
    <w:p w:rsidR="00D67C8C" w:rsidRPr="00D67C8C" w:rsidRDefault="00D67C8C" w:rsidP="00D67C8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нарушение срока регистрации запроса заявителя о предоставлении муниципальной услуги,</w:t>
      </w:r>
      <w:r w:rsidRPr="00D67C8C">
        <w:rPr>
          <w:rFonts w:ascii="Times New Roman CYR" w:eastAsiaTheme="minorEastAsia" w:hAnsi="Times New Roman CYR" w:cs="Times New Roman CYR"/>
          <w:sz w:val="28"/>
          <w:szCs w:val="28"/>
        </w:rPr>
        <w:t xml:space="preserve"> запроса, указанного в </w:t>
      </w:r>
      <w:hyperlink w:anchor="sub_1510" w:history="1">
        <w:r w:rsidRPr="00D67C8C">
          <w:rPr>
            <w:rFonts w:ascii="Times New Roman CYR" w:eastAsiaTheme="minorEastAsia" w:hAnsi="Times New Roman CYR" w:cs="Times New Roman CYR"/>
            <w:sz w:val="28"/>
            <w:szCs w:val="28"/>
          </w:rPr>
          <w:t>статье 15.1</w:t>
        </w:r>
      </w:hyperlink>
      <w:r w:rsidRPr="00D67C8C">
        <w:rPr>
          <w:rFonts w:ascii="Times New Roman CYR" w:eastAsiaTheme="minorEastAsia" w:hAnsi="Times New Roman CYR" w:cs="Times New Roman CYR"/>
          <w:sz w:val="28"/>
          <w:szCs w:val="28"/>
        </w:rPr>
        <w:t xml:space="preserve"> Федерального закона </w:t>
      </w:r>
      <w:r w:rsidRPr="00D67C8C">
        <w:rPr>
          <w:sz w:val="28"/>
          <w:szCs w:val="28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Pr="00D67C8C">
        <w:rPr>
          <w:rFonts w:ascii="Times New Roman CYR" w:eastAsiaTheme="minorEastAsia" w:hAnsi="Times New Roman CYR" w:cs="Times New Roman CYR"/>
          <w:sz w:val="28"/>
          <w:szCs w:val="28"/>
        </w:rPr>
        <w:t>;</w:t>
      </w:r>
    </w:p>
    <w:p w:rsidR="00D67C8C" w:rsidRPr="00D67C8C" w:rsidRDefault="00D67C8C" w:rsidP="00D67C8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нарушение срока предоставления муниципальной услуги;</w:t>
      </w:r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для предоставления муниципальной услуги;</w:t>
      </w:r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для предоставления муниципальной услуги у заявителя;</w:t>
      </w:r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proofErr w:type="gramStart"/>
      <w:r w:rsidRPr="00D67C8C">
        <w:rPr>
          <w:rFonts w:eastAsia="Calibri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D67C8C">
        <w:rPr>
          <w:rFonts w:ascii="Times New Roman CYR" w:eastAsiaTheme="minorEastAsia" w:hAnsi="Times New Roman CYR" w:cs="Times New Roman CYR"/>
          <w:sz w:val="28"/>
          <w:szCs w:val="28"/>
        </w:rPr>
        <w:t>законами и</w:t>
      </w:r>
      <w:r w:rsidRPr="00D67C8C">
        <w:rPr>
          <w:rFonts w:eastAsia="Calibri"/>
          <w:sz w:val="28"/>
          <w:szCs w:val="28"/>
        </w:rPr>
        <w:t xml:space="preserve"> нормативными правовыми актами области, муниципальными правовыми актами;</w:t>
      </w:r>
      <w:proofErr w:type="gramEnd"/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актами;</w:t>
      </w:r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отказ администрации, специалиста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67C8C" w:rsidRPr="00D67C8C" w:rsidRDefault="00D67C8C" w:rsidP="00D67C8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D67C8C">
        <w:rPr>
          <w:rFonts w:ascii="Times New Roman CYR" w:eastAsiaTheme="minorEastAsia" w:hAnsi="Times New Roman CYR" w:cs="Times New Roman CYR"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D67C8C" w:rsidRDefault="00D67C8C" w:rsidP="00D67C8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proofErr w:type="gramStart"/>
      <w:r w:rsidRPr="00D67C8C">
        <w:rPr>
          <w:rFonts w:ascii="Times New Roman CYR" w:eastAsiaTheme="minorEastAsia" w:hAnsi="Times New Roman CYR" w:cs="Times New Roman CYR"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актами.</w:t>
      </w:r>
      <w:proofErr w:type="gramEnd"/>
    </w:p>
    <w:p w:rsidR="006A5FD6" w:rsidRDefault="006A5FD6" w:rsidP="00D67C8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6A5FD6" w:rsidRPr="00D67C8C" w:rsidRDefault="006A5FD6" w:rsidP="00D67C8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D67C8C" w:rsidRPr="00D67C8C" w:rsidRDefault="00D67C8C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lastRenderedPageBreak/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67C8C" w:rsidRPr="00D67C8C" w:rsidRDefault="00D67C8C" w:rsidP="00D67C8C">
      <w:pPr>
        <w:ind w:firstLine="720"/>
        <w:jc w:val="both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Жалобы на действия (бездействие) и решения, принятые (осуществленные) в ходе предоставления муниципальной услуги, рассматриваются главой администрации городского поселения.</w:t>
      </w:r>
    </w:p>
    <w:p w:rsidR="00D67C8C" w:rsidRPr="00D67C8C" w:rsidRDefault="00D67C8C" w:rsidP="00D67C8C">
      <w:pPr>
        <w:ind w:left="54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5.4. Порядок подачи и рассмотрения жалобы</w:t>
      </w:r>
    </w:p>
    <w:p w:rsidR="00D67C8C" w:rsidRPr="00D67C8C" w:rsidRDefault="00D67C8C" w:rsidP="00D67C8C">
      <w:pPr>
        <w:ind w:firstLine="720"/>
        <w:jc w:val="both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Основанием для начала досудебного (внесудебного) обжалования решений, действий (бездействия) специалистов администрации городского поселения является жалоба, поступившая в администрацию городского поселения в письменной форме на бумажном носителе, в электронной форме.</w:t>
      </w:r>
    </w:p>
    <w:p w:rsidR="00D67C8C" w:rsidRPr="00D67C8C" w:rsidRDefault="00D67C8C" w:rsidP="00D67C8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proofErr w:type="gramStart"/>
      <w:r w:rsidRPr="00D67C8C">
        <w:rPr>
          <w:rFonts w:ascii="Times New Roman CYR" w:eastAsiaTheme="minorEastAsia" w:hAnsi="Times New Roman CYR" w:cs="Times New Roman CYR"/>
          <w:sz w:val="28"/>
          <w:szCs w:val="28"/>
        </w:rPr>
        <w:t xml:space="preserve">Жалоба на решения и действия (бездействие) </w:t>
      </w:r>
      <w:r w:rsidRPr="00D67C8C">
        <w:rPr>
          <w:rFonts w:eastAsia="Calibri"/>
          <w:sz w:val="28"/>
          <w:szCs w:val="28"/>
        </w:rPr>
        <w:t>администрации городского поселения</w:t>
      </w:r>
      <w:r w:rsidRPr="00D67C8C">
        <w:rPr>
          <w:rFonts w:ascii="Times New Roman CYR" w:eastAsiaTheme="minorEastAsia" w:hAnsi="Times New Roman CYR" w:cs="Times New Roman CYR"/>
          <w:sz w:val="28"/>
          <w:szCs w:val="28"/>
        </w:rPr>
        <w:t xml:space="preserve">, должностного лица или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городского поселения,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Жалоба должна содержать:</w:t>
      </w:r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наименование администрации городского поселения, должностного лица, специалиста администрации городского поселения, решения и действия (бездействие) которых обжалуются;</w:t>
      </w:r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proofErr w:type="gramStart"/>
      <w:r w:rsidRPr="00D67C8C">
        <w:rPr>
          <w:rFonts w:eastAsia="Calibri"/>
          <w:sz w:val="28"/>
          <w:szCs w:val="28"/>
        </w:rPr>
        <w:t>-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сведения об обжалуемых решениях и действиях (бездействии) администрации городского поселения, должностного лица, специалиста администрации городского поселения;</w:t>
      </w:r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 городского поселения, должностного лица, специалиста администрации городского поселения. Заявителем могут быть представлены документы (при наличии), подтверждающие доводы заявителя, либо их копии.</w:t>
      </w:r>
    </w:p>
    <w:p w:rsidR="00D67C8C" w:rsidRPr="00D67C8C" w:rsidRDefault="00D67C8C" w:rsidP="00D67C8C">
      <w:pPr>
        <w:ind w:left="54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5.5. Сроки рассмотрения жалобы</w:t>
      </w:r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proofErr w:type="gramStart"/>
      <w:r w:rsidRPr="00D67C8C">
        <w:rPr>
          <w:rFonts w:eastAsia="Calibri"/>
          <w:sz w:val="28"/>
          <w:szCs w:val="28"/>
        </w:rPr>
        <w:t>Жалоба, поступившая  в администрацию городского поселения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 городского поселения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</w:t>
      </w:r>
      <w:proofErr w:type="gramEnd"/>
      <w:r w:rsidRPr="00D67C8C">
        <w:rPr>
          <w:rFonts w:eastAsia="Calibri"/>
          <w:sz w:val="28"/>
          <w:szCs w:val="28"/>
        </w:rPr>
        <w:t xml:space="preserve"> регистрации.</w:t>
      </w:r>
    </w:p>
    <w:p w:rsidR="00D67C8C" w:rsidRPr="00D67C8C" w:rsidRDefault="00D67C8C" w:rsidP="00D67C8C">
      <w:pPr>
        <w:ind w:firstLine="72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lastRenderedPageBreak/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D67C8C" w:rsidRPr="00D67C8C" w:rsidRDefault="00D67C8C" w:rsidP="00D67C8C">
      <w:pPr>
        <w:ind w:firstLine="720"/>
        <w:jc w:val="both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Перечень оснований для приостановления рассмотрения жалобы и случаев, когда ответ на жалобу не дается законодательством Российской Федерации не предусмотрено.</w:t>
      </w:r>
    </w:p>
    <w:p w:rsidR="006A5FD6" w:rsidRDefault="006A5FD6" w:rsidP="00D67C8C">
      <w:pPr>
        <w:ind w:left="540"/>
        <w:jc w:val="center"/>
        <w:rPr>
          <w:rFonts w:eastAsia="Calibri"/>
          <w:sz w:val="28"/>
          <w:szCs w:val="28"/>
        </w:rPr>
      </w:pPr>
    </w:p>
    <w:p w:rsidR="00D67C8C" w:rsidRDefault="00D67C8C" w:rsidP="00D67C8C">
      <w:pPr>
        <w:ind w:left="54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5.7. Результат рассмотрения жалобы</w:t>
      </w:r>
    </w:p>
    <w:p w:rsidR="006A5FD6" w:rsidRPr="00D67C8C" w:rsidRDefault="006A5FD6" w:rsidP="00D67C8C">
      <w:pPr>
        <w:ind w:left="540"/>
        <w:jc w:val="center"/>
        <w:rPr>
          <w:rFonts w:eastAsia="Calibri"/>
          <w:sz w:val="28"/>
          <w:szCs w:val="28"/>
        </w:rPr>
      </w:pPr>
    </w:p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D67C8C" w:rsidRPr="00D67C8C" w:rsidRDefault="00D67C8C" w:rsidP="00D67C8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bookmarkStart w:id="1" w:name="sub_110271"/>
      <w:proofErr w:type="gramStart"/>
      <w:r w:rsidRPr="00D67C8C">
        <w:rPr>
          <w:rFonts w:ascii="Times New Roman CYR" w:eastAsiaTheme="minorEastAsia" w:hAnsi="Times New Roman CYR" w:cs="Times New Roman CYR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  <w:proofErr w:type="gramEnd"/>
    </w:p>
    <w:p w:rsidR="00D67C8C" w:rsidRPr="00D67C8C" w:rsidRDefault="00D67C8C" w:rsidP="00D67C8C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" w:name="sub_110272"/>
      <w:bookmarkEnd w:id="1"/>
      <w:r w:rsidRPr="00D67C8C">
        <w:rPr>
          <w:rFonts w:eastAsiaTheme="minorEastAsia"/>
          <w:sz w:val="28"/>
          <w:szCs w:val="28"/>
        </w:rPr>
        <w:t>2) в удовлетворении жалобы отказывается.</w:t>
      </w:r>
    </w:p>
    <w:bookmarkEnd w:id="2"/>
    <w:p w:rsidR="00D67C8C" w:rsidRPr="00D67C8C" w:rsidRDefault="00D67C8C" w:rsidP="00D67C8C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D67C8C">
        <w:rPr>
          <w:rFonts w:eastAsia="Calibri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67C8C">
        <w:rPr>
          <w:rFonts w:eastAsia="Calibri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sub_11021" w:history="1">
        <w:r w:rsidRPr="00D67C8C">
          <w:rPr>
            <w:rFonts w:eastAsia="Calibri"/>
            <w:sz w:val="28"/>
            <w:szCs w:val="28"/>
          </w:rPr>
          <w:t>частью 1</w:t>
        </w:r>
      </w:hyperlink>
      <w:r w:rsidRPr="00D67C8C">
        <w:rPr>
          <w:rFonts w:eastAsia="Calibri"/>
          <w:sz w:val="28"/>
          <w:szCs w:val="28"/>
        </w:rPr>
        <w:t xml:space="preserve"> статьи 11.2 Федерального закона № 210-ФЗ, незамедлительно направляют имеющиеся материалы в органы прокуратуры.</w:t>
      </w:r>
    </w:p>
    <w:p w:rsidR="006A5FD6" w:rsidRDefault="006A5FD6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:rsidR="00D67C8C" w:rsidRDefault="00D67C8C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5.8. Порядок информирования заявителя о результатах рассмотрения жалобы</w:t>
      </w:r>
    </w:p>
    <w:p w:rsidR="006A5FD6" w:rsidRPr="00D67C8C" w:rsidRDefault="006A5FD6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:rsidR="00D67C8C" w:rsidRPr="00D67C8C" w:rsidRDefault="00D67C8C" w:rsidP="00D67C8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95BE2" w:rsidRDefault="00495BE2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:rsidR="00D67C8C" w:rsidRDefault="00D67C8C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5.9. Порядок обжалования решения по жалобе</w:t>
      </w:r>
    </w:p>
    <w:p w:rsidR="00495BE2" w:rsidRPr="00D67C8C" w:rsidRDefault="00495BE2" w:rsidP="00D67C8C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:rsidR="00D67C8C" w:rsidRPr="00D67C8C" w:rsidRDefault="00D67C8C" w:rsidP="00D67C8C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Решение по результатам рассмотрения жалобы обжалуется заявителем в вышестоящем органе местного самоуправления либо в судебном порядке.</w:t>
      </w:r>
    </w:p>
    <w:p w:rsidR="00495BE2" w:rsidRDefault="00495BE2" w:rsidP="00D67C8C">
      <w:pPr>
        <w:ind w:firstLine="720"/>
        <w:jc w:val="center"/>
        <w:rPr>
          <w:rFonts w:eastAsia="Calibri"/>
          <w:sz w:val="28"/>
          <w:szCs w:val="28"/>
        </w:rPr>
      </w:pPr>
    </w:p>
    <w:p w:rsidR="00D67C8C" w:rsidRDefault="00D67C8C" w:rsidP="00D67C8C">
      <w:pPr>
        <w:ind w:firstLine="72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495BE2" w:rsidRPr="00D67C8C" w:rsidRDefault="00495BE2" w:rsidP="00D67C8C">
      <w:pPr>
        <w:ind w:firstLine="720"/>
        <w:jc w:val="center"/>
        <w:rPr>
          <w:rFonts w:eastAsia="Calibri"/>
          <w:sz w:val="28"/>
          <w:szCs w:val="28"/>
        </w:rPr>
      </w:pPr>
    </w:p>
    <w:p w:rsidR="00D67C8C" w:rsidRPr="00D67C8C" w:rsidRDefault="00D67C8C" w:rsidP="00D67C8C">
      <w:pPr>
        <w:jc w:val="both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 xml:space="preserve">    Заявитель имеет право на получение информации и документов, необходимых для обоснования и рассмотрения его жалобы.</w:t>
      </w:r>
    </w:p>
    <w:p w:rsidR="00495BE2" w:rsidRDefault="00495BE2" w:rsidP="00D67C8C">
      <w:pPr>
        <w:ind w:firstLine="720"/>
        <w:jc w:val="center"/>
        <w:rPr>
          <w:rFonts w:eastAsia="Calibri"/>
          <w:sz w:val="28"/>
          <w:szCs w:val="28"/>
        </w:rPr>
      </w:pPr>
    </w:p>
    <w:p w:rsidR="00495BE2" w:rsidRDefault="00495BE2" w:rsidP="00D67C8C">
      <w:pPr>
        <w:ind w:firstLine="720"/>
        <w:jc w:val="center"/>
        <w:rPr>
          <w:rFonts w:eastAsia="Calibri"/>
          <w:sz w:val="28"/>
          <w:szCs w:val="28"/>
        </w:rPr>
      </w:pPr>
    </w:p>
    <w:p w:rsidR="00495BE2" w:rsidRDefault="00495BE2" w:rsidP="00D67C8C">
      <w:pPr>
        <w:ind w:firstLine="720"/>
        <w:jc w:val="center"/>
        <w:rPr>
          <w:rFonts w:eastAsia="Calibri"/>
          <w:sz w:val="28"/>
          <w:szCs w:val="28"/>
        </w:rPr>
      </w:pPr>
    </w:p>
    <w:p w:rsidR="00495BE2" w:rsidRDefault="00495BE2" w:rsidP="00D67C8C">
      <w:pPr>
        <w:ind w:firstLine="720"/>
        <w:jc w:val="center"/>
        <w:rPr>
          <w:rFonts w:eastAsia="Calibri"/>
          <w:sz w:val="28"/>
          <w:szCs w:val="28"/>
        </w:rPr>
      </w:pPr>
    </w:p>
    <w:p w:rsidR="00D67C8C" w:rsidRPr="00D67C8C" w:rsidRDefault="00D67C8C" w:rsidP="00D67C8C">
      <w:pPr>
        <w:ind w:firstLine="720"/>
        <w:jc w:val="center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lastRenderedPageBreak/>
        <w:t>5.11. Способы информирования заявителей о порядке подачи и рассмотрения жалобы</w:t>
      </w:r>
    </w:p>
    <w:p w:rsidR="00D67C8C" w:rsidRPr="00D67C8C" w:rsidRDefault="00D67C8C" w:rsidP="00D67C8C">
      <w:pPr>
        <w:ind w:firstLine="709"/>
        <w:jc w:val="both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Информация о порядке подачи и рассмотрения жалобы, предоставляется специалистом администрации городского поселения, ответственным за делопроизводство:</w:t>
      </w:r>
    </w:p>
    <w:p w:rsidR="00D67C8C" w:rsidRPr="00D67C8C" w:rsidRDefault="00D67C8C" w:rsidP="00D67C8C">
      <w:pPr>
        <w:ind w:firstLine="709"/>
        <w:jc w:val="both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 xml:space="preserve">-  по личному обращению заявителя в  администрацию городского поселения; </w:t>
      </w:r>
    </w:p>
    <w:p w:rsidR="00D67C8C" w:rsidRPr="00D67C8C" w:rsidRDefault="00D67C8C" w:rsidP="00D67C8C">
      <w:pPr>
        <w:ind w:firstLine="709"/>
        <w:jc w:val="both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с  использованием средств телефонной связи;</w:t>
      </w:r>
    </w:p>
    <w:p w:rsidR="00D67C8C" w:rsidRPr="00D67C8C" w:rsidRDefault="00D67C8C" w:rsidP="00D67C8C">
      <w:pPr>
        <w:ind w:firstLine="709"/>
        <w:jc w:val="both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по письменным обращениям заявителя, направляемым в администрацию городского поселения посредством почтовой или электронной связи;</w:t>
      </w:r>
    </w:p>
    <w:p w:rsidR="00D67C8C" w:rsidRPr="00D67C8C" w:rsidRDefault="00D67C8C" w:rsidP="00D67C8C">
      <w:pPr>
        <w:autoSpaceDE w:val="0"/>
        <w:autoSpaceDN w:val="0"/>
        <w:adjustRightInd w:val="0"/>
        <w:ind w:firstLine="600"/>
        <w:jc w:val="both"/>
        <w:rPr>
          <w:rFonts w:eastAsia="Calibri"/>
          <w:sz w:val="28"/>
          <w:szCs w:val="28"/>
        </w:rPr>
      </w:pPr>
      <w:r w:rsidRPr="00D67C8C">
        <w:rPr>
          <w:rFonts w:eastAsia="Calibri"/>
          <w:sz w:val="28"/>
          <w:szCs w:val="28"/>
        </w:rPr>
        <w:t>- на бумажном носителе и в электронном виде, размещается соответственно на информационном стенде администрации городского поселения  и портале государственных и муниципальных услуг</w:t>
      </w:r>
      <w:proofErr w:type="gramStart"/>
      <w:r w:rsidRPr="00D67C8C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».</w:t>
      </w:r>
      <w:proofErr w:type="gramEnd"/>
    </w:p>
    <w:p w:rsidR="00112904" w:rsidRPr="00112904" w:rsidRDefault="00A63295" w:rsidP="00724C1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A110E3" w:rsidRPr="00112904">
        <w:rPr>
          <w:rFonts w:ascii="Times New Roman" w:eastAsia="Calibri" w:hAnsi="Times New Roman" w:cs="Times New Roman"/>
          <w:sz w:val="28"/>
          <w:szCs w:val="28"/>
        </w:rPr>
        <w:t xml:space="preserve">. Опубликовать настоящее постановление в  «Информационном вестнике»  </w:t>
      </w:r>
      <w:proofErr w:type="spellStart"/>
      <w:r w:rsidR="008A5DF7">
        <w:rPr>
          <w:rFonts w:ascii="Times New Roman" w:eastAsia="Calibri" w:hAnsi="Times New Roman" w:cs="Times New Roman"/>
          <w:sz w:val="28"/>
          <w:szCs w:val="28"/>
        </w:rPr>
        <w:t>Теплоозерского</w:t>
      </w:r>
      <w:proofErr w:type="spellEnd"/>
      <w:r w:rsidR="00A110E3" w:rsidRPr="00112904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поселения.</w:t>
      </w:r>
    </w:p>
    <w:p w:rsidR="00A110E3" w:rsidRPr="00112904" w:rsidRDefault="007D7AEA" w:rsidP="00724C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A110E3" w:rsidRPr="00112904">
        <w:rPr>
          <w:rFonts w:ascii="Times New Roman" w:eastAsia="Calibri" w:hAnsi="Times New Roman" w:cs="Times New Roman"/>
          <w:sz w:val="28"/>
          <w:szCs w:val="28"/>
        </w:rPr>
        <w:t xml:space="preserve">. Настоящее постановление вступает в силу после дня его официального опубликования. </w:t>
      </w:r>
    </w:p>
    <w:p w:rsidR="00A63295" w:rsidRDefault="00A63295" w:rsidP="00A110E3">
      <w:pPr>
        <w:tabs>
          <w:tab w:val="left" w:pos="540"/>
        </w:tabs>
        <w:ind w:right="-6" w:firstLine="567"/>
        <w:jc w:val="both"/>
        <w:rPr>
          <w:rFonts w:eastAsia="Calibri"/>
          <w:sz w:val="28"/>
          <w:szCs w:val="28"/>
        </w:rPr>
      </w:pPr>
    </w:p>
    <w:p w:rsidR="00431F48" w:rsidRDefault="00431F48" w:rsidP="00A110E3">
      <w:pPr>
        <w:tabs>
          <w:tab w:val="left" w:pos="540"/>
        </w:tabs>
        <w:ind w:right="-6" w:firstLine="567"/>
        <w:jc w:val="both"/>
        <w:rPr>
          <w:rFonts w:eastAsia="Calibri"/>
          <w:sz w:val="28"/>
          <w:szCs w:val="28"/>
        </w:rPr>
      </w:pPr>
    </w:p>
    <w:p w:rsidR="00431F48" w:rsidRDefault="00431F48" w:rsidP="00A110E3">
      <w:pPr>
        <w:tabs>
          <w:tab w:val="left" w:pos="540"/>
        </w:tabs>
        <w:ind w:right="-6" w:firstLine="567"/>
        <w:jc w:val="both"/>
        <w:rPr>
          <w:rFonts w:eastAsia="Calibri"/>
          <w:sz w:val="28"/>
          <w:szCs w:val="28"/>
        </w:rPr>
      </w:pPr>
    </w:p>
    <w:p w:rsidR="00431F48" w:rsidRDefault="00431F48" w:rsidP="00A110E3">
      <w:pPr>
        <w:tabs>
          <w:tab w:val="left" w:pos="540"/>
        </w:tabs>
        <w:ind w:right="-6" w:firstLine="567"/>
        <w:jc w:val="both"/>
        <w:rPr>
          <w:rFonts w:eastAsia="Calibri"/>
          <w:sz w:val="28"/>
          <w:szCs w:val="28"/>
        </w:rPr>
      </w:pPr>
    </w:p>
    <w:p w:rsidR="00431F48" w:rsidRDefault="00431F48" w:rsidP="00A110E3">
      <w:pPr>
        <w:tabs>
          <w:tab w:val="left" w:pos="540"/>
        </w:tabs>
        <w:ind w:right="-6" w:firstLine="567"/>
        <w:jc w:val="both"/>
        <w:rPr>
          <w:rFonts w:eastAsia="Calibri"/>
          <w:sz w:val="28"/>
          <w:szCs w:val="28"/>
        </w:rPr>
      </w:pPr>
    </w:p>
    <w:p w:rsidR="00A110E3" w:rsidRDefault="00A110E3" w:rsidP="00A110E3">
      <w:pPr>
        <w:tabs>
          <w:tab w:val="left" w:pos="540"/>
        </w:tabs>
        <w:ind w:right="-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 администрации</w:t>
      </w:r>
    </w:p>
    <w:p w:rsidR="005018E1" w:rsidRPr="00DA1B58" w:rsidRDefault="00A110E3" w:rsidP="003D14F0">
      <w:pPr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городского поселения                                           </w:t>
      </w:r>
      <w:r w:rsidR="003D14F0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                 </w:t>
      </w:r>
      <w:r w:rsidR="006A5FD6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.В. </w:t>
      </w:r>
      <w:r w:rsidR="006A5FD6">
        <w:rPr>
          <w:rFonts w:eastAsia="Calibri"/>
          <w:sz w:val="28"/>
          <w:szCs w:val="28"/>
        </w:rPr>
        <w:t>Скоробогатов</w:t>
      </w:r>
    </w:p>
    <w:sectPr w:rsidR="005018E1" w:rsidRPr="00DA1B58" w:rsidSect="00724C12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774C9"/>
    <w:multiLevelType w:val="multilevel"/>
    <w:tmpl w:val="046E3C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50C99"/>
    <w:rsid w:val="00082637"/>
    <w:rsid w:val="000974F1"/>
    <w:rsid w:val="000E6983"/>
    <w:rsid w:val="00112904"/>
    <w:rsid w:val="001157D2"/>
    <w:rsid w:val="00174145"/>
    <w:rsid w:val="00184234"/>
    <w:rsid w:val="00185550"/>
    <w:rsid w:val="001A2FFA"/>
    <w:rsid w:val="001D43D5"/>
    <w:rsid w:val="001E0796"/>
    <w:rsid w:val="001E794C"/>
    <w:rsid w:val="00250D55"/>
    <w:rsid w:val="00271884"/>
    <w:rsid w:val="00281FB2"/>
    <w:rsid w:val="00291003"/>
    <w:rsid w:val="002C6550"/>
    <w:rsid w:val="002C6F56"/>
    <w:rsid w:val="003239A1"/>
    <w:rsid w:val="00353CDF"/>
    <w:rsid w:val="00361067"/>
    <w:rsid w:val="00370157"/>
    <w:rsid w:val="003C7D02"/>
    <w:rsid w:val="003D14F0"/>
    <w:rsid w:val="00431F48"/>
    <w:rsid w:val="00443A01"/>
    <w:rsid w:val="00495BE2"/>
    <w:rsid w:val="00514F57"/>
    <w:rsid w:val="00550C99"/>
    <w:rsid w:val="005742D9"/>
    <w:rsid w:val="00594676"/>
    <w:rsid w:val="005955E8"/>
    <w:rsid w:val="005C389A"/>
    <w:rsid w:val="005E15A5"/>
    <w:rsid w:val="005F0553"/>
    <w:rsid w:val="00601770"/>
    <w:rsid w:val="00611E82"/>
    <w:rsid w:val="006A5FD6"/>
    <w:rsid w:val="006E6517"/>
    <w:rsid w:val="00724C12"/>
    <w:rsid w:val="00760834"/>
    <w:rsid w:val="0077610A"/>
    <w:rsid w:val="00783D57"/>
    <w:rsid w:val="00794027"/>
    <w:rsid w:val="007A7EBA"/>
    <w:rsid w:val="007D7AEA"/>
    <w:rsid w:val="0082254F"/>
    <w:rsid w:val="00881116"/>
    <w:rsid w:val="008A5DF7"/>
    <w:rsid w:val="008B3AC1"/>
    <w:rsid w:val="008E2AF1"/>
    <w:rsid w:val="00903546"/>
    <w:rsid w:val="009040BF"/>
    <w:rsid w:val="0090530D"/>
    <w:rsid w:val="00920BF4"/>
    <w:rsid w:val="00926C6D"/>
    <w:rsid w:val="009A53F4"/>
    <w:rsid w:val="009E48AD"/>
    <w:rsid w:val="00A035B3"/>
    <w:rsid w:val="00A110E3"/>
    <w:rsid w:val="00A63295"/>
    <w:rsid w:val="00A65FA0"/>
    <w:rsid w:val="00A97C90"/>
    <w:rsid w:val="00AB2359"/>
    <w:rsid w:val="00AC5FFB"/>
    <w:rsid w:val="00AD2499"/>
    <w:rsid w:val="00AD54C2"/>
    <w:rsid w:val="00AF03DA"/>
    <w:rsid w:val="00B40829"/>
    <w:rsid w:val="00B40E9A"/>
    <w:rsid w:val="00B87A10"/>
    <w:rsid w:val="00B94C94"/>
    <w:rsid w:val="00BC326F"/>
    <w:rsid w:val="00BD644D"/>
    <w:rsid w:val="00BF7376"/>
    <w:rsid w:val="00C002D6"/>
    <w:rsid w:val="00C51173"/>
    <w:rsid w:val="00C7294A"/>
    <w:rsid w:val="00C83A29"/>
    <w:rsid w:val="00C90428"/>
    <w:rsid w:val="00C972AC"/>
    <w:rsid w:val="00CA28C3"/>
    <w:rsid w:val="00CC7812"/>
    <w:rsid w:val="00CE1F5F"/>
    <w:rsid w:val="00D31416"/>
    <w:rsid w:val="00D67C8C"/>
    <w:rsid w:val="00D872E9"/>
    <w:rsid w:val="00DA1B58"/>
    <w:rsid w:val="00DD2837"/>
    <w:rsid w:val="00DE7130"/>
    <w:rsid w:val="00DF0C8C"/>
    <w:rsid w:val="00E032FD"/>
    <w:rsid w:val="00E512EC"/>
    <w:rsid w:val="00E87448"/>
    <w:rsid w:val="00ED29F1"/>
    <w:rsid w:val="00EF756C"/>
    <w:rsid w:val="00F03C02"/>
    <w:rsid w:val="00F03E6C"/>
    <w:rsid w:val="00F07B1F"/>
    <w:rsid w:val="00F1631D"/>
    <w:rsid w:val="00F965BB"/>
    <w:rsid w:val="00F969A0"/>
    <w:rsid w:val="00FA0BC2"/>
    <w:rsid w:val="00FD4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5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53F4"/>
    <w:pPr>
      <w:ind w:left="720"/>
      <w:contextualSpacing/>
    </w:pPr>
  </w:style>
  <w:style w:type="character" w:styleId="a6">
    <w:name w:val="Strong"/>
    <w:basedOn w:val="a0"/>
    <w:uiPriority w:val="22"/>
    <w:qFormat/>
    <w:rsid w:val="00E512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5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53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425C6095465E41A1320FFE24BBC4FCF268C618FB6F6A77A441AA5044953FD958445EDAB6F125EEP7p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2341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Реформа</cp:lastModifiedBy>
  <cp:revision>2</cp:revision>
  <cp:lastPrinted>2018-08-17T06:57:00Z</cp:lastPrinted>
  <dcterms:created xsi:type="dcterms:W3CDTF">2018-09-12T06:01:00Z</dcterms:created>
  <dcterms:modified xsi:type="dcterms:W3CDTF">2018-09-12T06:01:00Z</dcterms:modified>
</cp:coreProperties>
</file>